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997" w:rsidRDefault="00F42997">
      <w:pPr>
        <w:rPr>
          <w:lang w:val="sr-Cyrl-RS"/>
        </w:rPr>
      </w:pPr>
      <w:r>
        <w:rPr>
          <w:lang w:val="sr-Cyrl-RS"/>
        </w:rPr>
        <w:t>ТРЕЋА НЕДЕЉА ФДМ</w:t>
      </w:r>
    </w:p>
    <w:p w:rsidR="0073415A" w:rsidRDefault="00F42997">
      <w:pPr>
        <w:rPr>
          <w:lang w:val="sr-Cyrl-RS"/>
        </w:rPr>
      </w:pPr>
      <w:proofErr w:type="spellStart"/>
      <w:r>
        <w:rPr>
          <w:lang w:val="sr-Cyrl-RS"/>
        </w:rPr>
        <w:t>Постмортална</w:t>
      </w:r>
      <w:proofErr w:type="spellEnd"/>
      <w:r>
        <w:rPr>
          <w:lang w:val="sr-Cyrl-RS"/>
        </w:rPr>
        <w:t xml:space="preserve"> дентална обележја</w:t>
      </w:r>
      <w:bookmarkStart w:id="0" w:name="_GoBack"/>
      <w:bookmarkEnd w:id="0"/>
    </w:p>
    <w:p w:rsidR="00317E71" w:rsidRDefault="00F42997">
      <w:pPr>
        <w:rPr>
          <w:lang w:val="sr-Cyrl-RS"/>
        </w:rPr>
      </w:pPr>
      <w:r>
        <w:rPr>
          <w:lang w:val="sr-Cyrl-RS"/>
        </w:rPr>
        <w:t>Питања</w:t>
      </w:r>
      <w:r w:rsidR="0073415A">
        <w:rPr>
          <w:lang w:val="sr-Cyrl-RS"/>
        </w:rPr>
        <w:t>: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 xml:space="preserve">1.Да ли се </w:t>
      </w:r>
      <w:proofErr w:type="spellStart"/>
      <w:r>
        <w:rPr>
          <w:lang w:val="sr-Cyrl-RS"/>
        </w:rPr>
        <w:t>фор</w:t>
      </w:r>
      <w:r w:rsidR="00F42997">
        <w:rPr>
          <w:lang w:val="sr-Cyrl-RS"/>
        </w:rPr>
        <w:t>е</w:t>
      </w:r>
      <w:r>
        <w:rPr>
          <w:lang w:val="sr-Cyrl-RS"/>
        </w:rPr>
        <w:t>нзички</w:t>
      </w:r>
      <w:proofErr w:type="spellEnd"/>
      <w:r>
        <w:rPr>
          <w:lang w:val="sr-Cyrl-RS"/>
        </w:rPr>
        <w:t xml:space="preserve"> стоматолог уобичајено позива на место несреће? Зашто?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 xml:space="preserve">2.Шта је потребно за </w:t>
      </w:r>
      <w:proofErr w:type="spellStart"/>
      <w:r>
        <w:rPr>
          <w:lang w:val="sr-Cyrl-RS"/>
        </w:rPr>
        <w:t>постмортални</w:t>
      </w:r>
      <w:proofErr w:type="spellEnd"/>
      <w:r>
        <w:rPr>
          <w:lang w:val="sr-Cyrl-RS"/>
        </w:rPr>
        <w:t xml:space="preserve"> дентални преглед?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 xml:space="preserve">3. Која средства служе </w:t>
      </w:r>
      <w:proofErr w:type="spellStart"/>
      <w:r>
        <w:rPr>
          <w:lang w:val="sr-Cyrl-RS"/>
        </w:rPr>
        <w:t>форензичком</w:t>
      </w:r>
      <w:proofErr w:type="spellEnd"/>
      <w:r>
        <w:rPr>
          <w:lang w:val="sr-Cyrl-RS"/>
        </w:rPr>
        <w:t xml:space="preserve"> стоматологу за дентални преглед и шта је њихов циљ?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>4.Шта се подразумева под заштитном одећом?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>5.Који стоматолошки инструменти се користе?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>6.Који материјали за узимање отисака се користе?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>7.Где се зубни статус уписује?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 xml:space="preserve">8. Шта је </w:t>
      </w:r>
      <w:proofErr w:type="spellStart"/>
      <w:r>
        <w:rPr>
          <w:lang w:val="sr-Cyrl-RS"/>
        </w:rPr>
        <w:t>Интерполов</w:t>
      </w:r>
      <w:proofErr w:type="spellEnd"/>
      <w:r>
        <w:rPr>
          <w:lang w:val="sr-Cyrl-RS"/>
        </w:rPr>
        <w:t xml:space="preserve"> образац?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>9. Који су његови делови?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 xml:space="preserve">10. Шта се уноси у жути </w:t>
      </w:r>
      <w:proofErr w:type="spellStart"/>
      <w:r>
        <w:rPr>
          <w:lang w:val="sr-Cyrl-RS"/>
        </w:rPr>
        <w:t>Интерполов</w:t>
      </w:r>
      <w:proofErr w:type="spellEnd"/>
      <w:r>
        <w:rPr>
          <w:lang w:val="sr-Cyrl-RS"/>
        </w:rPr>
        <w:t xml:space="preserve"> образац?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 xml:space="preserve">11. Шта се уноси у ружичасти </w:t>
      </w:r>
      <w:proofErr w:type="spellStart"/>
      <w:r>
        <w:rPr>
          <w:lang w:val="sr-Cyrl-RS"/>
        </w:rPr>
        <w:t>Интерполов</w:t>
      </w:r>
      <w:proofErr w:type="spellEnd"/>
      <w:r>
        <w:rPr>
          <w:lang w:val="sr-Cyrl-RS"/>
        </w:rPr>
        <w:t xml:space="preserve"> образац?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 xml:space="preserve">12. У чијој је надлежности припрема упутстава за класични </w:t>
      </w:r>
      <w:proofErr w:type="spellStart"/>
      <w:r>
        <w:rPr>
          <w:lang w:val="sr-Cyrl-RS"/>
        </w:rPr>
        <w:t>постмортални</w:t>
      </w:r>
      <w:proofErr w:type="spellEnd"/>
      <w:r>
        <w:rPr>
          <w:lang w:val="sr-Cyrl-RS"/>
        </w:rPr>
        <w:t xml:space="preserve"> поступак?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 xml:space="preserve">13. Шта укључује </w:t>
      </w:r>
      <w:proofErr w:type="spellStart"/>
      <w:r>
        <w:rPr>
          <w:lang w:val="sr-Cyrl-RS"/>
        </w:rPr>
        <w:t>постмортални</w:t>
      </w:r>
      <w:proofErr w:type="spellEnd"/>
      <w:r>
        <w:rPr>
          <w:lang w:val="sr-Cyrl-RS"/>
        </w:rPr>
        <w:t xml:space="preserve"> поступак?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>14. На који се начин обезбеђује приступ горњој и доњој вилици и како се чувају?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>15.Шта је императив да би дошло до успешне денталне идентификације?</w:t>
      </w:r>
    </w:p>
    <w:p w:rsidR="0073415A" w:rsidRDefault="0073415A">
      <w:pPr>
        <w:rPr>
          <w:lang w:val="sr-Cyrl-RS"/>
        </w:rPr>
      </w:pPr>
      <w:r>
        <w:rPr>
          <w:lang w:val="sr-Cyrl-RS"/>
        </w:rPr>
        <w:t xml:space="preserve">16. </w:t>
      </w:r>
      <w:r w:rsidR="00E023B9">
        <w:rPr>
          <w:lang w:val="sr-Cyrl-RS"/>
        </w:rPr>
        <w:t>Шта се укључује у предсмртна (</w:t>
      </w:r>
      <w:proofErr w:type="spellStart"/>
      <w:r w:rsidR="00E023B9">
        <w:rPr>
          <w:lang w:val="sr-Cyrl-RS"/>
        </w:rPr>
        <w:t>антемортем</w:t>
      </w:r>
      <w:proofErr w:type="spellEnd"/>
      <w:r w:rsidR="00E023B9">
        <w:rPr>
          <w:lang w:val="sr-Cyrl-RS"/>
        </w:rPr>
        <w:t>) обележја?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>17.Шта се укључује у посмртна (</w:t>
      </w:r>
      <w:proofErr w:type="spellStart"/>
      <w:r>
        <w:rPr>
          <w:lang w:val="sr-Cyrl-RS"/>
        </w:rPr>
        <w:t>постмортем</w:t>
      </w:r>
      <w:proofErr w:type="spellEnd"/>
      <w:r>
        <w:rPr>
          <w:lang w:val="sr-Cyrl-RS"/>
        </w:rPr>
        <w:t>) обележја?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>18.Шта је битно констатовати у зубном статусу?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>19. Морфологија круне шта подразумева?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>20. Шта прегледамо у патологији зубне круне?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 xml:space="preserve">21. Наброј </w:t>
      </w:r>
      <w:proofErr w:type="spellStart"/>
      <w:r>
        <w:rPr>
          <w:lang w:val="sr-Cyrl-RS"/>
        </w:rPr>
        <w:t>алопластична</w:t>
      </w:r>
      <w:proofErr w:type="spellEnd"/>
      <w:r>
        <w:rPr>
          <w:lang w:val="sr-Cyrl-RS"/>
        </w:rPr>
        <w:t xml:space="preserve"> пуњења која су важна у дијагностици?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 xml:space="preserve">22. Шта подразумева преглед </w:t>
      </w:r>
      <w:proofErr w:type="spellStart"/>
      <w:r>
        <w:rPr>
          <w:lang w:val="sr-Cyrl-RS"/>
        </w:rPr>
        <w:t>пародонта</w:t>
      </w:r>
      <w:proofErr w:type="spellEnd"/>
      <w:r>
        <w:rPr>
          <w:lang w:val="sr-Cyrl-RS"/>
        </w:rPr>
        <w:t>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>23. Да ли прегледамо и коштане структуре? И које?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 xml:space="preserve">24. Прегледом оралне </w:t>
      </w:r>
      <w:proofErr w:type="spellStart"/>
      <w:r>
        <w:rPr>
          <w:lang w:val="sr-Cyrl-RS"/>
        </w:rPr>
        <w:t>слузнице</w:t>
      </w:r>
      <w:proofErr w:type="spellEnd"/>
      <w:r>
        <w:rPr>
          <w:lang w:val="sr-Cyrl-RS"/>
        </w:rPr>
        <w:t xml:space="preserve"> шта уочавамо?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 xml:space="preserve">25.Орална </w:t>
      </w:r>
      <w:proofErr w:type="spellStart"/>
      <w:r>
        <w:rPr>
          <w:lang w:val="sr-Cyrl-RS"/>
        </w:rPr>
        <w:t>слузница</w:t>
      </w:r>
      <w:proofErr w:type="spellEnd"/>
      <w:r>
        <w:rPr>
          <w:lang w:val="sr-Cyrl-RS"/>
        </w:rPr>
        <w:t xml:space="preserve"> о чему говори?</w:t>
      </w:r>
    </w:p>
    <w:p w:rsidR="00E023B9" w:rsidRDefault="00E023B9">
      <w:pPr>
        <w:rPr>
          <w:lang w:val="sr-Cyrl-RS"/>
        </w:rPr>
      </w:pPr>
      <w:r>
        <w:rPr>
          <w:lang w:val="sr-Cyrl-RS"/>
        </w:rPr>
        <w:t xml:space="preserve">26. Карактеристике очуване оралне </w:t>
      </w:r>
      <w:proofErr w:type="spellStart"/>
      <w:r>
        <w:rPr>
          <w:lang w:val="sr-Cyrl-RS"/>
        </w:rPr>
        <w:t>слузнице</w:t>
      </w:r>
      <w:proofErr w:type="spellEnd"/>
      <w:r>
        <w:rPr>
          <w:lang w:val="sr-Cyrl-RS"/>
        </w:rPr>
        <w:t xml:space="preserve"> према настанку јесу: </w:t>
      </w:r>
    </w:p>
    <w:p w:rsidR="0073415A" w:rsidRPr="0073415A" w:rsidRDefault="0073415A">
      <w:pPr>
        <w:rPr>
          <w:lang w:val="sr-Cyrl-RS"/>
        </w:rPr>
      </w:pPr>
    </w:p>
    <w:sectPr w:rsidR="0073415A" w:rsidRPr="007341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5A"/>
    <w:rsid w:val="00317E71"/>
    <w:rsid w:val="0073415A"/>
    <w:rsid w:val="00E023B9"/>
    <w:rsid w:val="00F4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9A16CB-33C7-4A74-B115-B0C81793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Matejic</dc:creator>
  <cp:keywords/>
  <dc:description/>
  <cp:lastModifiedBy>Suzana Matejic</cp:lastModifiedBy>
  <cp:revision>3</cp:revision>
  <dcterms:created xsi:type="dcterms:W3CDTF">2015-02-25T07:58:00Z</dcterms:created>
  <dcterms:modified xsi:type="dcterms:W3CDTF">2017-11-11T19:54:00Z</dcterms:modified>
</cp:coreProperties>
</file>